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第十二届湖北省社会科学优秀成果奖评奖实施方案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根据《湖北省社会科学优秀成果奖励暂行办法》及其《实施细则》的规定，制定本届评奖实施方案。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一、评选范围和申报条件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1.我省社会科学工作者在2017年１月１日至2018年12月31日期间公开出版（以第一版第一次印刷时间为准）或发表的科研成果，可申报参评。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2.已经去世或调离我省的社科工作者在上述期间的科研成果，也可申报参评。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3.系列丛书以单本成果独立申报参评；个人完成的多卷本成果（已出齐）可作为著作类成果参评。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一部著作中的章、节不能单独申报；多人撰写汇集而成的论文集不能作为著作类申报；由个人撰写的专业学术论文集可作为著作类申报；系列论文是指专题研究所取得的系列研究成果（3篇及以上），且主要作者相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5.以非汉语类形式发表的参评成果，需提交原作品并附汉译文（论文需提交中译文，著作需提交中文摘要）。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6.下列成果的申请不予受理：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（1）违反学术规范或者著作权存在争议的成果；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（2）教材和教辅；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（3）涉及国家秘密的成果；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（4）文学艺术创作类作品；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（5）已获得相当于省部级奖的成果。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7.凡担任本届评审工作的专家不得申报本届评奖。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二、评审程序和方法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评审按初评、复评、终审程序进行。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初评：由省评委会办公室组织专家评审。由学科组专家独立对申报成果认真审读，采取定量打分和定性评审相结合的方法。省评委会办公室汇总专家意见，按得分高低产生初评推荐名单。初评推荐的成果数量应比奖项总数多 50％。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9.复评：采取异地评审方式,由复评受托方负责，全部聘请外省专家。各学科组在审阅初评推荐成果材料基础上，认真复核，充分酝酿，集体评议，以无记名投票方式提出获奖项目及获奖等级，报省评委会终审。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10.终审：由省评委会负责。省评委会审核复评结果，审定各奖励等级的优秀成果，终审成果须获得三分之二以上评委通过方为有效。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11.公示：终审成果经过公示期无异议的，报省政府批准授奖。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三、申报途径和要求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申报途径：在省民政部门登记的社科类社会组织的会员向所在社会组织申报；市、州、县社会科学工作者向所在市、州社科联申报；高校、党校和科研单位的社会科学工作者向所在单位科研处申报；前三项以外的申报者直接向省评委会办公室申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13.申报要求：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凡申报湖北省社会科学优秀成果奖，申报的成果不得超过2项（经评选获奖成果限1项）。申报人应按要求进行网上申报（www.hbskw.com），并下载打印《湖北省社会科学优秀成果评奖申报表》一式1份，著作类成果必须报送原件1份，论文类成果必须报送原件１份和复印件1份（包括刊物版权页、目录及正文复印件），报送至省评委会办公室。有重大经济效益和社会效益的成果需提供必要的证明材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成果需分组申报：马克思主义与党建（科社）、经济学、管理学（图书情报学）、哲学与社会学、历史学（考古学）、语言文学（新闻学）、法学（政治学）、教育学与体育学、综合组（民族学、宗教学、艺术学等）、市州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申报市州组成果除单位盖章外还需所在市州社科联盖章推荐。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四、奖项和奖金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14.本届评奖设一、二、三等奖，共260项。其中，一等奖20项左右，二等奖80项左右，三等奖160项左右，可根据实际情况进行调整。根据需要设特别奖。上述各等级奖项，根据申报数按比例分配到各学科组。</w:t>
      </w:r>
    </w:p>
    <w:p>
      <w:pPr>
        <w:rPr>
          <w:rFonts w:hint="eastAsia"/>
        </w:rPr>
      </w:pPr>
    </w:p>
    <w:p>
      <w:r>
        <w:rPr>
          <w:rFonts w:hint="eastAsia"/>
        </w:rPr>
        <w:t>15.奖金金额分别为：著作一等奖20000元,二等奖15000元，三等奖8000元；论文一等奖15000元，二等奖10000元，三等奖5000元。特别奖奖金金额另定。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F7FED"/>
    <w:rsid w:val="277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2020-03-03T08:37:00Z</dcterms:created>
  <dc:creator>Administrator</dc:creator>
  <cp:lastModifiedBy>Administrator</cp:lastModifiedBy>
  <dcterms:modified xsi:type="dcterms:W3CDTF">2020-03-03T08:37:49Z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